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>
        <w:rPr>
          <w:rFonts w:ascii="Tahoma" w:hAnsi="Tahoma" w:cs="Tahoma"/>
          <w:sz w:val="20"/>
        </w:rPr>
        <w:t xml:space="preserve">het college van burgemeester en schepenen </w:t>
      </w:r>
      <w:r w:rsidRPr="006A370E">
        <w:rPr>
          <w:rFonts w:ascii="Tahoma" w:hAnsi="Tahoma" w:cs="Tahoma"/>
          <w:sz w:val="20"/>
        </w:rPr>
        <w:t xml:space="preserve">in zijn zitting van </w:t>
      </w:r>
      <w:r w:rsidR="00B163EB">
        <w:rPr>
          <w:rFonts w:ascii="Tahoma" w:hAnsi="Tahoma" w:cs="Tahoma"/>
          <w:sz w:val="20"/>
        </w:rPr>
        <w:t>13</w:t>
      </w:r>
      <w:r>
        <w:rPr>
          <w:rFonts w:ascii="Tahoma" w:hAnsi="Tahoma" w:cs="Tahoma"/>
          <w:sz w:val="20"/>
        </w:rPr>
        <w:t xml:space="preserve"> juli 2015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>Vaststellen van een tijdelijk ver</w:t>
      </w:r>
      <w:r w:rsidR="00A96DA7">
        <w:rPr>
          <w:rFonts w:ascii="Tahoma" w:hAnsi="Tahoma" w:cs="Tahoma"/>
          <w:b/>
          <w:sz w:val="20"/>
        </w:rPr>
        <w:t>keersreglement te Ingelmunster van 7 augustus tot 11 augustus</w:t>
      </w:r>
      <w:r w:rsidR="002B2667">
        <w:rPr>
          <w:rFonts w:ascii="Tahoma" w:hAnsi="Tahoma" w:cs="Tahoma"/>
          <w:b/>
          <w:sz w:val="20"/>
        </w:rPr>
        <w:t xml:space="preserve"> </w:t>
      </w:r>
      <w:r w:rsidR="00B163EB">
        <w:rPr>
          <w:rFonts w:ascii="Tahoma" w:hAnsi="Tahoma" w:cs="Tahoma"/>
          <w:b/>
          <w:sz w:val="20"/>
        </w:rPr>
        <w:t>2015</w:t>
      </w:r>
      <w:r w:rsidRPr="005D6B5A">
        <w:rPr>
          <w:rFonts w:ascii="Tahoma" w:hAnsi="Tahoma" w:cs="Tahoma"/>
          <w:b/>
          <w:sz w:val="20"/>
        </w:rPr>
        <w:t xml:space="preserve"> naar aanleiding </w:t>
      </w:r>
      <w:r w:rsidR="00A96DA7">
        <w:rPr>
          <w:rFonts w:ascii="Tahoma" w:hAnsi="Tahoma" w:cs="Tahoma"/>
          <w:b/>
          <w:sz w:val="20"/>
        </w:rPr>
        <w:t>de M</w:t>
      </w:r>
      <w:bookmarkStart w:id="0" w:name="_GoBack"/>
      <w:bookmarkEnd w:id="0"/>
      <w:r w:rsidR="00A96DA7">
        <w:rPr>
          <w:rFonts w:ascii="Tahoma" w:hAnsi="Tahoma" w:cs="Tahoma"/>
          <w:b/>
          <w:sz w:val="20"/>
        </w:rPr>
        <w:t>ennefeesten</w:t>
      </w:r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C714F7">
        <w:rPr>
          <w:rFonts w:ascii="Tahoma" w:hAnsi="Tahoma" w:cs="Tahoma"/>
          <w:sz w:val="20"/>
        </w:rPr>
        <w:t>1</w:t>
      </w:r>
      <w:r w:rsidR="002B2667">
        <w:rPr>
          <w:rFonts w:ascii="Tahoma" w:hAnsi="Tahoma" w:cs="Tahoma"/>
          <w:sz w:val="20"/>
        </w:rPr>
        <w:t>7</w:t>
      </w:r>
      <w:r w:rsidR="00C714F7">
        <w:rPr>
          <w:rFonts w:ascii="Tahoma" w:hAnsi="Tahoma" w:cs="Tahoma"/>
          <w:sz w:val="20"/>
        </w:rPr>
        <w:t xml:space="preserve"> juli 2015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B163EB">
        <w:rPr>
          <w:rFonts w:ascii="Tahoma" w:hAnsi="Tahoma" w:cs="Tahoma"/>
          <w:sz w:val="20"/>
        </w:rPr>
        <w:t xml:space="preserve">17 juli </w:t>
      </w:r>
      <w:r w:rsidR="00C714F7">
        <w:rPr>
          <w:rFonts w:ascii="Tahoma" w:hAnsi="Tahoma" w:cs="Tahoma"/>
          <w:sz w:val="20"/>
        </w:rPr>
        <w:t>2015</w:t>
      </w:r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C714F7">
        <w:rPr>
          <w:rFonts w:ascii="Tahoma" w:hAnsi="Tahoma" w:cs="Tahoma"/>
          <w:sz w:val="20"/>
        </w:rPr>
        <w:t>1</w:t>
      </w:r>
      <w:r w:rsidR="002B2667">
        <w:rPr>
          <w:rFonts w:ascii="Tahoma" w:hAnsi="Tahoma" w:cs="Tahoma"/>
          <w:sz w:val="20"/>
        </w:rPr>
        <w:t>7</w:t>
      </w:r>
      <w:r w:rsidR="00C714F7">
        <w:rPr>
          <w:rFonts w:ascii="Tahoma" w:hAnsi="Tahoma" w:cs="Tahoma"/>
          <w:sz w:val="20"/>
        </w:rPr>
        <w:t xml:space="preserve"> juli 2015</w:t>
      </w:r>
    </w:p>
    <w:tbl>
      <w:tblPr>
        <w:tblW w:w="1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8930"/>
      </w:tblGrid>
      <w:tr w:rsidR="005D6B5A" w:rsidRPr="006A370E" w:rsidTr="00610E80">
        <w:tc>
          <w:tcPr>
            <w:tcW w:w="3614" w:type="dxa"/>
          </w:tcPr>
          <w:p w:rsidR="005D6B5A" w:rsidRPr="006A370E" w:rsidRDefault="005D6B5A" w:rsidP="00610E80">
            <w:pPr>
              <w:spacing w:before="240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Gemeentesecretaris</w:t>
            </w:r>
            <w:r w:rsidRPr="006A370E">
              <w:rPr>
                <w:rFonts w:cs="Tahoma"/>
              </w:rPr>
              <w:t>,</w:t>
            </w:r>
          </w:p>
          <w:p w:rsidR="005D6B5A" w:rsidRPr="006A370E" w:rsidRDefault="005D6B5A" w:rsidP="00610E80">
            <w:pPr>
              <w:spacing w:before="1440"/>
              <w:rPr>
                <w:rFonts w:cs="Tahoma"/>
              </w:rPr>
            </w:pPr>
          </w:p>
        </w:tc>
        <w:tc>
          <w:tcPr>
            <w:tcW w:w="7371" w:type="dxa"/>
          </w:tcPr>
          <w:p w:rsidR="005D6B5A" w:rsidRPr="006A370E" w:rsidRDefault="005D6B5A" w:rsidP="00610E80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5D6B5A" w:rsidRPr="006A370E" w:rsidRDefault="005D6B5A" w:rsidP="00610E80">
            <w:pPr>
              <w:spacing w:before="240"/>
              <w:ind w:left="96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Burgemeester</w:t>
            </w:r>
            <w:r w:rsidRPr="006A370E">
              <w:rPr>
                <w:rFonts w:cs="Tahoma"/>
              </w:rPr>
              <w:t>,</w:t>
            </w:r>
          </w:p>
        </w:tc>
      </w:tr>
    </w:tbl>
    <w:p w:rsidR="00546FD3" w:rsidRPr="00021B91" w:rsidRDefault="00546FD3" w:rsidP="005D6B5A">
      <w:pPr>
        <w:pStyle w:val="Koptekst"/>
        <w:jc w:val="center"/>
        <w:rPr>
          <w:noProof/>
          <w:szCs w:val="18"/>
        </w:rPr>
      </w:pPr>
    </w:p>
    <w:sectPr w:rsidR="00546FD3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21B91"/>
    <w:rsid w:val="0002755C"/>
    <w:rsid w:val="00104948"/>
    <w:rsid w:val="00171343"/>
    <w:rsid w:val="002321A0"/>
    <w:rsid w:val="002B2667"/>
    <w:rsid w:val="002E3618"/>
    <w:rsid w:val="00310401"/>
    <w:rsid w:val="00407D6B"/>
    <w:rsid w:val="00427BCD"/>
    <w:rsid w:val="00546FD3"/>
    <w:rsid w:val="005905D5"/>
    <w:rsid w:val="005B0A1C"/>
    <w:rsid w:val="005D6B5A"/>
    <w:rsid w:val="00647975"/>
    <w:rsid w:val="006515A3"/>
    <w:rsid w:val="006873AC"/>
    <w:rsid w:val="00785F18"/>
    <w:rsid w:val="007C347B"/>
    <w:rsid w:val="0081230A"/>
    <w:rsid w:val="008427FC"/>
    <w:rsid w:val="00860D84"/>
    <w:rsid w:val="008D63B8"/>
    <w:rsid w:val="00964D68"/>
    <w:rsid w:val="00A96DA7"/>
    <w:rsid w:val="00B163EB"/>
    <w:rsid w:val="00B171CA"/>
    <w:rsid w:val="00C642D8"/>
    <w:rsid w:val="00C714F7"/>
    <w:rsid w:val="00D20388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14F7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C714F7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C714F7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C714F7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C714F7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C714F7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C714F7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C714F7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C714F7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C714F7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C714F7"/>
    <w:rPr>
      <w:caps/>
    </w:rPr>
  </w:style>
  <w:style w:type="character" w:styleId="Subtielebenadrukking">
    <w:name w:val="Subtle Emphasis"/>
    <w:basedOn w:val="Standaardalinea-lettertype"/>
    <w:uiPriority w:val="19"/>
    <w:rsid w:val="00C714F7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C714F7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14F7"/>
    <w:pPr>
      <w:spacing w:before="0" w:after="0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1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14F7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C714F7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C714F7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C714F7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C714F7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C714F7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C714F7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C714F7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C714F7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C714F7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C714F7"/>
    <w:rPr>
      <w:caps/>
    </w:rPr>
  </w:style>
  <w:style w:type="character" w:styleId="Subtielebenadrukking">
    <w:name w:val="Subtle Emphasis"/>
    <w:basedOn w:val="Standaardalinea-lettertype"/>
    <w:uiPriority w:val="19"/>
    <w:rsid w:val="00C714F7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C714F7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14F7"/>
    <w:pPr>
      <w:spacing w:before="0" w:after="0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1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cp:lastPrinted>2015-07-17T09:54:00Z</cp:lastPrinted>
  <dcterms:created xsi:type="dcterms:W3CDTF">2015-07-17T09:54:00Z</dcterms:created>
  <dcterms:modified xsi:type="dcterms:W3CDTF">2015-07-17T09:54:00Z</dcterms:modified>
</cp:coreProperties>
</file>