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03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  <w:gridCol w:w="5812"/>
      </w:tblGrid>
      <w:tr w:rsidR="00CF60E9" w:rsidTr="006A370E">
        <w:trPr>
          <w:cantSplit/>
          <w:trHeight w:hRule="exact" w:val="369"/>
        </w:trPr>
        <w:tc>
          <w:tcPr>
            <w:tcW w:w="8222" w:type="dxa"/>
            <w:vMerge w:val="restart"/>
          </w:tcPr>
          <w:p w:rsidR="00CF60E9" w:rsidRDefault="00CF60E9" w:rsidP="0064290B">
            <w:pPr>
              <w:pStyle w:val="Body"/>
            </w:pPr>
            <w:r>
              <w:rPr>
                <w:noProof/>
                <w:lang w:eastAsia="nl-BE"/>
              </w:rPr>
              <w:drawing>
                <wp:inline distT="0" distB="0" distL="0" distR="0" wp14:anchorId="69B3E009" wp14:editId="34A6B1C1">
                  <wp:extent cx="1828800" cy="857250"/>
                  <wp:effectExtent l="0" t="0" r="0" b="0"/>
                  <wp:docPr id="2" name="Afbeelding 2" descr="L:\_Gemeente\Administratie\Communicatie\communicatie\communicatiebeleid\huisstijl\beveiligd\sjablonen Rik\ingelmunster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_Gemeente\Administratie\Communicatie\communicatie\communicatiebeleid\huisstijl\beveiligd\sjablonen Rik\ingelmunster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F60E9" w:rsidRPr="00B550AC" w:rsidRDefault="00CF60E9" w:rsidP="0064290B">
            <w:pPr>
              <w:rPr>
                <w:b/>
              </w:rPr>
            </w:pPr>
          </w:p>
        </w:tc>
      </w:tr>
      <w:tr w:rsidR="00CF60E9" w:rsidTr="006A370E">
        <w:trPr>
          <w:cantSplit/>
          <w:trHeight w:hRule="exact" w:val="2381"/>
        </w:trPr>
        <w:tc>
          <w:tcPr>
            <w:tcW w:w="8222" w:type="dxa"/>
            <w:vMerge/>
          </w:tcPr>
          <w:p w:rsidR="00CF60E9" w:rsidRDefault="00CF60E9" w:rsidP="0064290B">
            <w:pPr>
              <w:rPr>
                <w:rFonts w:ascii="Helv" w:hAnsi="Helv"/>
                <w:b/>
                <w:noProof/>
                <w:lang w:eastAsia="nl-BE"/>
              </w:rPr>
            </w:pPr>
          </w:p>
        </w:tc>
        <w:tc>
          <w:tcPr>
            <w:tcW w:w="5812" w:type="dxa"/>
          </w:tcPr>
          <w:p w:rsidR="00CF60E9" w:rsidRPr="004D0177" w:rsidRDefault="00CF60E9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Oostrozebekestraat 4</w:t>
            </w:r>
            <w:r w:rsidRPr="004D0177">
              <w:rPr>
                <w:rFonts w:cs="Tahoma"/>
                <w:sz w:val="16"/>
                <w:szCs w:val="16"/>
              </w:rPr>
              <w:t xml:space="preserve"> </w:t>
            </w:r>
            <w:r>
              <w:rPr>
                <w:rFonts w:cs="Tahoma"/>
                <w:sz w:val="16"/>
                <w:szCs w:val="16"/>
              </w:rPr>
              <w:t xml:space="preserve"> </w:t>
            </w:r>
            <w:r w:rsidRPr="004D0177">
              <w:rPr>
                <w:rFonts w:cs="Tahoma"/>
                <w:sz w:val="16"/>
                <w:szCs w:val="16"/>
              </w:rPr>
              <w:t xml:space="preserve">- 8770 Ingelmunster </w:t>
            </w:r>
          </w:p>
          <w:p w:rsidR="00CF60E9" w:rsidRPr="004D0177" w:rsidRDefault="00CF60E9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T 051 33 74 00 - F 051 31 82 83</w:t>
            </w:r>
          </w:p>
          <w:p w:rsidR="00CF60E9" w:rsidRPr="004D0177" w:rsidRDefault="00CF60E9" w:rsidP="0064290B">
            <w:pPr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gemeente@ingelmunster.be - www.ingelmunster.be</w:t>
            </w:r>
          </w:p>
          <w:p w:rsidR="00CF60E9" w:rsidRPr="00986397" w:rsidRDefault="00CF60E9" w:rsidP="0064290B">
            <w:pPr>
              <w:pStyle w:val="Adres"/>
              <w:rPr>
                <w:b/>
                <w:sz w:val="32"/>
                <w:szCs w:val="32"/>
              </w:rPr>
            </w:pPr>
          </w:p>
        </w:tc>
      </w:tr>
    </w:tbl>
    <w:p w:rsidR="00CF60E9" w:rsidRPr="00B50415" w:rsidRDefault="00CF60E9" w:rsidP="006A370E"/>
    <w:tbl>
      <w:tblPr>
        <w:tblW w:w="13892" w:type="dxa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92"/>
      </w:tblGrid>
      <w:tr w:rsidR="00CF60E9" w:rsidRPr="002F4E01" w:rsidTr="006A370E">
        <w:trPr>
          <w:cantSplit/>
          <w:trHeight w:val="454"/>
        </w:trPr>
        <w:tc>
          <w:tcPr>
            <w:tcW w:w="13892" w:type="dxa"/>
          </w:tcPr>
          <w:p w:rsidR="00CF60E9" w:rsidRPr="006A370E" w:rsidRDefault="00CF60E9" w:rsidP="00CF60E9">
            <w:pPr>
              <w:pStyle w:val="Adres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Bekendmaking</w:t>
            </w:r>
          </w:p>
        </w:tc>
      </w:tr>
    </w:tbl>
    <w:p w:rsidR="00CF60E9" w:rsidRPr="006A370E" w:rsidRDefault="00CF60E9">
      <w:pPr>
        <w:rPr>
          <w:rFonts w:cs="Tahoma"/>
        </w:rPr>
      </w:pPr>
    </w:p>
    <w:p w:rsidR="00CF60E9" w:rsidRPr="00CF60E9" w:rsidRDefault="00CF60E9" w:rsidP="00CF60E9">
      <w:pPr>
        <w:pStyle w:val="Plattetekst3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Het college van b</w:t>
      </w:r>
      <w:r w:rsidRPr="00CF60E9">
        <w:rPr>
          <w:rFonts w:ascii="Tahoma" w:hAnsi="Tahoma" w:cs="Tahoma"/>
          <w:sz w:val="20"/>
          <w:lang w:val="nl-NL"/>
        </w:rPr>
        <w:t xml:space="preserve">urgemeester en </w:t>
      </w:r>
      <w:r>
        <w:rPr>
          <w:rFonts w:ascii="Tahoma" w:hAnsi="Tahoma" w:cs="Tahoma"/>
          <w:sz w:val="20"/>
          <w:lang w:val="nl-NL"/>
        </w:rPr>
        <w:t>s</w:t>
      </w:r>
      <w:r w:rsidRPr="00CF60E9">
        <w:rPr>
          <w:rFonts w:ascii="Tahoma" w:hAnsi="Tahoma" w:cs="Tahoma"/>
          <w:sz w:val="20"/>
          <w:lang w:val="nl-NL"/>
        </w:rPr>
        <w:t xml:space="preserve">chepenen brengt ter kennis van de bevolking dat de gemeenteraad in zitting van </w:t>
      </w:r>
      <w:r w:rsidR="008B3240">
        <w:rPr>
          <w:rFonts w:ascii="Tahoma" w:hAnsi="Tahoma" w:cs="Tahoma"/>
          <w:sz w:val="20"/>
          <w:lang w:val="nl-NL"/>
        </w:rPr>
        <w:t>22 december</w:t>
      </w:r>
      <w:r w:rsidR="00A20B48">
        <w:rPr>
          <w:rFonts w:ascii="Tahoma" w:hAnsi="Tahoma" w:cs="Tahoma"/>
          <w:sz w:val="20"/>
          <w:lang w:val="nl-NL"/>
        </w:rPr>
        <w:t xml:space="preserve"> 2015 </w:t>
      </w:r>
      <w:r w:rsidR="00C9608C">
        <w:rPr>
          <w:rFonts w:ascii="Tahoma" w:hAnsi="Tahoma" w:cs="Tahoma"/>
          <w:sz w:val="20"/>
          <w:lang w:val="nl-NL"/>
        </w:rPr>
        <w:t>naar aanleiding van de aank</w:t>
      </w:r>
      <w:r w:rsidR="008B3240">
        <w:rPr>
          <w:rFonts w:ascii="Tahoma" w:hAnsi="Tahoma" w:cs="Tahoma"/>
          <w:sz w:val="20"/>
          <w:lang w:val="nl-NL"/>
        </w:rPr>
        <w:t xml:space="preserve">oop van nieuwe straatnaamborden, </w:t>
      </w:r>
      <w:r>
        <w:rPr>
          <w:rFonts w:ascii="Tahoma" w:hAnsi="Tahoma" w:cs="Tahoma"/>
          <w:sz w:val="20"/>
          <w:lang w:val="nl-NL"/>
        </w:rPr>
        <w:t>de</w:t>
      </w:r>
      <w:r w:rsidRPr="00CF60E9">
        <w:rPr>
          <w:rFonts w:ascii="Tahoma" w:hAnsi="Tahoma" w:cs="Tahoma"/>
          <w:sz w:val="20"/>
          <w:lang w:val="nl-NL"/>
        </w:rPr>
        <w:t xml:space="preserve"> </w:t>
      </w:r>
      <w:r w:rsidR="008B3240">
        <w:rPr>
          <w:rFonts w:ascii="Tahoma" w:hAnsi="Tahoma" w:cs="Tahoma"/>
          <w:sz w:val="20"/>
          <w:lang w:val="nl-NL"/>
        </w:rPr>
        <w:t>schrijfwijze</w:t>
      </w:r>
      <w:r w:rsidR="00A20B48">
        <w:rPr>
          <w:rFonts w:ascii="Tahoma" w:hAnsi="Tahoma" w:cs="Tahoma"/>
          <w:sz w:val="20"/>
          <w:lang w:val="nl-NL"/>
        </w:rPr>
        <w:t xml:space="preserve"> </w:t>
      </w:r>
      <w:r w:rsidR="008B3240">
        <w:rPr>
          <w:rFonts w:ascii="Tahoma" w:hAnsi="Tahoma" w:cs="Tahoma"/>
          <w:sz w:val="20"/>
          <w:lang w:val="nl-NL"/>
        </w:rPr>
        <w:t xml:space="preserve">van volgende straten na taalkundige correctie </w:t>
      </w:r>
      <w:r w:rsidRPr="00CF60E9">
        <w:rPr>
          <w:rFonts w:ascii="Tahoma" w:hAnsi="Tahoma" w:cs="Tahoma"/>
          <w:sz w:val="20"/>
          <w:lang w:val="nl-NL"/>
        </w:rPr>
        <w:t xml:space="preserve">principieel </w:t>
      </w:r>
      <w:r>
        <w:rPr>
          <w:rFonts w:ascii="Tahoma" w:hAnsi="Tahoma" w:cs="Tahoma"/>
          <w:sz w:val="20"/>
          <w:lang w:val="nl-NL"/>
        </w:rPr>
        <w:t xml:space="preserve">heeft </w:t>
      </w:r>
      <w:r w:rsidR="00A20B48">
        <w:rPr>
          <w:rFonts w:ascii="Tahoma" w:hAnsi="Tahoma" w:cs="Tahoma"/>
          <w:sz w:val="20"/>
          <w:lang w:val="nl-NL"/>
        </w:rPr>
        <w:t>goedgekeu</w:t>
      </w:r>
      <w:r w:rsidR="008B3240">
        <w:rPr>
          <w:rFonts w:ascii="Tahoma" w:hAnsi="Tahoma" w:cs="Tahoma"/>
          <w:sz w:val="20"/>
          <w:lang w:val="nl-NL"/>
        </w:rPr>
        <w:t>rd:</w:t>
      </w:r>
    </w:p>
    <w:p w:rsidR="00CF60E9" w:rsidRPr="00CF60E9" w:rsidRDefault="00CF60E9" w:rsidP="00CF60E9">
      <w:pPr>
        <w:pStyle w:val="Plattetekst3"/>
        <w:rPr>
          <w:rFonts w:ascii="Tahoma" w:hAnsi="Tahoma" w:cs="Tahoma"/>
          <w:sz w:val="20"/>
          <w:lang w:val="nl-NL"/>
        </w:rPr>
      </w:pPr>
    </w:p>
    <w:p w:rsidR="00791BC3" w:rsidRDefault="00791BC3" w:rsidP="00CF60E9">
      <w:pPr>
        <w:pStyle w:val="Plattetekst3"/>
        <w:rPr>
          <w:rFonts w:ascii="Tahoma" w:hAnsi="Tahoma" w:cs="Tahoma"/>
          <w:sz w:val="20"/>
          <w:lang w:val="nl-NL"/>
        </w:rPr>
        <w:sectPr w:rsidR="00791BC3" w:rsidSect="00CF60E9">
          <w:pgSz w:w="16838" w:h="11906" w:orient="landscape"/>
          <w:pgMar w:top="1417" w:right="1417" w:bottom="568" w:left="1417" w:header="708" w:footer="708" w:gutter="0"/>
          <w:pgNumType w:start="1"/>
          <w:cols w:space="708"/>
          <w:docGrid w:linePitch="360"/>
        </w:sectPr>
      </w:pPr>
    </w:p>
    <w:p w:rsidR="00CF60E9" w:rsidRDefault="00A20B48" w:rsidP="00CF60E9">
      <w:pPr>
        <w:pStyle w:val="Plattetekst3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lastRenderedPageBreak/>
        <w:t>‘</w:t>
      </w:r>
      <w:r w:rsidR="008B3240">
        <w:rPr>
          <w:rFonts w:ascii="Tahoma" w:hAnsi="Tahoma" w:cs="Tahoma"/>
          <w:sz w:val="20"/>
          <w:lang w:val="nl-NL"/>
        </w:rPr>
        <w:t xml:space="preserve">Elf juli singel wordt </w:t>
      </w:r>
      <w:proofErr w:type="spellStart"/>
      <w:r w:rsidR="008B3240">
        <w:rPr>
          <w:rFonts w:ascii="Tahoma" w:hAnsi="Tahoma" w:cs="Tahoma"/>
          <w:sz w:val="20"/>
          <w:lang w:val="nl-NL"/>
        </w:rPr>
        <w:t>Elfjulisingel</w:t>
      </w:r>
      <w:proofErr w:type="spellEnd"/>
      <w:r w:rsidR="008B3240">
        <w:rPr>
          <w:rFonts w:ascii="Tahoma" w:hAnsi="Tahoma" w:cs="Tahoma"/>
          <w:sz w:val="20"/>
          <w:lang w:val="nl-NL"/>
        </w:rPr>
        <w:t>’</w:t>
      </w:r>
    </w:p>
    <w:p w:rsidR="00A20B48" w:rsidRDefault="00A20B48" w:rsidP="00CF60E9">
      <w:pPr>
        <w:pStyle w:val="Plattetekst3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‘</w:t>
      </w:r>
      <w:r w:rsidR="008B3240">
        <w:rPr>
          <w:rFonts w:ascii="Tahoma" w:hAnsi="Tahoma" w:cs="Tahoma"/>
          <w:sz w:val="20"/>
          <w:lang w:val="nl-NL"/>
        </w:rPr>
        <w:t>Heirweg Noord wordt Heirweg-Noord’</w:t>
      </w:r>
    </w:p>
    <w:p w:rsidR="00A20B48" w:rsidRDefault="00A20B48" w:rsidP="00CF60E9">
      <w:pPr>
        <w:pStyle w:val="Plattetekst3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‘</w:t>
      </w:r>
      <w:r w:rsidR="008B3240">
        <w:rPr>
          <w:rFonts w:ascii="Tahoma" w:hAnsi="Tahoma" w:cs="Tahoma"/>
          <w:sz w:val="20"/>
          <w:lang w:val="nl-NL"/>
        </w:rPr>
        <w:t>Heirweg Zuid wordt Heirweg-Zuid</w:t>
      </w:r>
      <w:r>
        <w:rPr>
          <w:rFonts w:ascii="Tahoma" w:hAnsi="Tahoma" w:cs="Tahoma"/>
          <w:sz w:val="20"/>
          <w:lang w:val="nl-NL"/>
        </w:rPr>
        <w:t>’</w:t>
      </w:r>
    </w:p>
    <w:p w:rsidR="008B3240" w:rsidRDefault="008B3240" w:rsidP="00CF60E9">
      <w:pPr>
        <w:pStyle w:val="Plattetekst3"/>
        <w:rPr>
          <w:rFonts w:ascii="Tahoma" w:hAnsi="Tahoma" w:cs="Tahoma"/>
          <w:sz w:val="20"/>
          <w:lang w:val="nl-NL"/>
        </w:rPr>
      </w:pPr>
    </w:p>
    <w:p w:rsidR="00A20B48" w:rsidRDefault="00A20B48" w:rsidP="00CF60E9">
      <w:pPr>
        <w:pStyle w:val="Plattetekst3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lastRenderedPageBreak/>
        <w:t>‘</w:t>
      </w:r>
      <w:r w:rsidR="008B3240">
        <w:rPr>
          <w:rFonts w:ascii="Tahoma" w:hAnsi="Tahoma" w:cs="Tahoma"/>
          <w:sz w:val="20"/>
          <w:lang w:val="nl-NL"/>
        </w:rPr>
        <w:t xml:space="preserve">Zusterstraat wordt </w:t>
      </w:r>
      <w:proofErr w:type="spellStart"/>
      <w:r w:rsidR="008B3240">
        <w:rPr>
          <w:rFonts w:ascii="Tahoma" w:hAnsi="Tahoma" w:cs="Tahoma"/>
          <w:sz w:val="20"/>
          <w:lang w:val="nl-NL"/>
        </w:rPr>
        <w:t>Zustersstraat</w:t>
      </w:r>
      <w:proofErr w:type="spellEnd"/>
      <w:r w:rsidR="008B3240">
        <w:rPr>
          <w:rFonts w:ascii="Tahoma" w:hAnsi="Tahoma" w:cs="Tahoma"/>
          <w:sz w:val="20"/>
          <w:lang w:val="nl-NL"/>
        </w:rPr>
        <w:t>’</w:t>
      </w:r>
    </w:p>
    <w:p w:rsidR="00A20B48" w:rsidRDefault="00A20B48" w:rsidP="00CF60E9">
      <w:pPr>
        <w:pStyle w:val="Plattetekst3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‘</w:t>
      </w:r>
      <w:proofErr w:type="spellStart"/>
      <w:r w:rsidR="008B3240">
        <w:rPr>
          <w:rFonts w:ascii="Tahoma" w:hAnsi="Tahoma" w:cs="Tahoma"/>
          <w:sz w:val="20"/>
          <w:lang w:val="nl-NL"/>
        </w:rPr>
        <w:t>Zwingelaarstraat</w:t>
      </w:r>
      <w:proofErr w:type="spellEnd"/>
      <w:r w:rsidR="008B3240">
        <w:rPr>
          <w:rFonts w:ascii="Tahoma" w:hAnsi="Tahoma" w:cs="Tahoma"/>
          <w:sz w:val="20"/>
          <w:lang w:val="nl-NL"/>
        </w:rPr>
        <w:t xml:space="preserve"> wordt Zwingelaarsstraat</w:t>
      </w:r>
      <w:r>
        <w:rPr>
          <w:rFonts w:ascii="Tahoma" w:hAnsi="Tahoma" w:cs="Tahoma"/>
          <w:sz w:val="20"/>
          <w:lang w:val="nl-NL"/>
        </w:rPr>
        <w:t>’</w:t>
      </w:r>
    </w:p>
    <w:p w:rsidR="00A20B48" w:rsidRDefault="00A20B48" w:rsidP="00CF60E9">
      <w:pPr>
        <w:pStyle w:val="Plattetekst3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‘</w:t>
      </w:r>
      <w:r w:rsidR="008B3240">
        <w:rPr>
          <w:rFonts w:ascii="Tahoma" w:hAnsi="Tahoma" w:cs="Tahoma"/>
          <w:sz w:val="20"/>
          <w:lang w:val="nl-NL"/>
        </w:rPr>
        <w:t>Doornroosjesstraat wordt Doornroosjestraat’</w:t>
      </w:r>
    </w:p>
    <w:p w:rsidR="00791BC3" w:rsidRDefault="00791BC3" w:rsidP="00CF60E9">
      <w:pPr>
        <w:pStyle w:val="Plattetekst3"/>
        <w:rPr>
          <w:rFonts w:ascii="Tahoma" w:hAnsi="Tahoma" w:cs="Tahoma"/>
          <w:sz w:val="20"/>
          <w:lang w:val="nl-NL"/>
        </w:rPr>
        <w:sectPr w:rsidR="00791BC3" w:rsidSect="00791BC3">
          <w:type w:val="continuous"/>
          <w:pgSz w:w="16838" w:h="11906" w:orient="landscape"/>
          <w:pgMar w:top="1417" w:right="1417" w:bottom="568" w:left="1417" w:header="708" w:footer="708" w:gutter="0"/>
          <w:pgNumType w:start="1"/>
          <w:cols w:num="2" w:space="708"/>
          <w:docGrid w:linePitch="360"/>
        </w:sectPr>
      </w:pPr>
    </w:p>
    <w:p w:rsidR="003A65F6" w:rsidRPr="00CF60E9" w:rsidRDefault="003A65F6" w:rsidP="00CF60E9">
      <w:pPr>
        <w:pStyle w:val="Plattetekst3"/>
        <w:rPr>
          <w:rFonts w:ascii="Tahoma" w:hAnsi="Tahoma" w:cs="Tahoma"/>
          <w:sz w:val="20"/>
          <w:lang w:val="nl-NL"/>
        </w:rPr>
      </w:pPr>
    </w:p>
    <w:p w:rsidR="00CF60E9" w:rsidRPr="00CF60E9" w:rsidRDefault="00CF60E9" w:rsidP="00CF60E9">
      <w:pPr>
        <w:pStyle w:val="Plattetekst3"/>
        <w:rPr>
          <w:rFonts w:ascii="Tahoma" w:hAnsi="Tahoma" w:cs="Tahoma"/>
          <w:sz w:val="20"/>
          <w:lang w:val="nl-NL"/>
        </w:rPr>
      </w:pPr>
      <w:r w:rsidRPr="00CF60E9">
        <w:rPr>
          <w:rFonts w:ascii="Tahoma" w:hAnsi="Tahoma" w:cs="Tahoma"/>
          <w:sz w:val="20"/>
          <w:lang w:val="nl-NL"/>
        </w:rPr>
        <w:t xml:space="preserve">Overeenkomstig de bepalingen van het </w:t>
      </w:r>
      <w:r w:rsidR="00791BC3">
        <w:rPr>
          <w:rFonts w:ascii="Tahoma" w:hAnsi="Tahoma" w:cs="Tahoma"/>
          <w:sz w:val="20"/>
          <w:lang w:val="nl-NL"/>
        </w:rPr>
        <w:t xml:space="preserve">decreet van 28 januari 1977 </w:t>
      </w:r>
      <w:r w:rsidRPr="00CF60E9">
        <w:rPr>
          <w:rFonts w:ascii="Tahoma" w:hAnsi="Tahoma" w:cs="Tahoma"/>
          <w:sz w:val="20"/>
          <w:lang w:val="nl-NL"/>
        </w:rPr>
        <w:t>tot bescherming van de namen van openbare wegen en plein</w:t>
      </w:r>
      <w:r w:rsidR="00791BC3">
        <w:rPr>
          <w:rFonts w:ascii="Tahoma" w:hAnsi="Tahoma" w:cs="Tahoma"/>
          <w:sz w:val="20"/>
          <w:lang w:val="nl-NL"/>
        </w:rPr>
        <w:t>en, en later wijzigingen</w:t>
      </w:r>
      <w:r w:rsidRPr="00CF60E9">
        <w:rPr>
          <w:rFonts w:ascii="Tahoma" w:hAnsi="Tahoma" w:cs="Tahoma"/>
          <w:sz w:val="20"/>
          <w:lang w:val="nl-NL"/>
        </w:rPr>
        <w:t xml:space="preserve">, wordt hierover een openbaar onderzoek gehouden, dat begint op </w:t>
      </w:r>
      <w:r w:rsidR="008B3240">
        <w:rPr>
          <w:rFonts w:ascii="Tahoma" w:hAnsi="Tahoma" w:cs="Tahoma"/>
          <w:sz w:val="20"/>
          <w:lang w:val="nl-NL"/>
        </w:rPr>
        <w:t xml:space="preserve">29 december </w:t>
      </w:r>
      <w:r w:rsidR="000B36AA">
        <w:rPr>
          <w:rFonts w:ascii="Tahoma" w:hAnsi="Tahoma" w:cs="Tahoma"/>
          <w:sz w:val="20"/>
          <w:lang w:val="nl-NL"/>
        </w:rPr>
        <w:t>2015</w:t>
      </w:r>
      <w:r w:rsidRPr="00CF60E9">
        <w:rPr>
          <w:rFonts w:ascii="Tahoma" w:hAnsi="Tahoma" w:cs="Tahoma"/>
          <w:sz w:val="20"/>
          <w:lang w:val="nl-NL"/>
        </w:rPr>
        <w:t xml:space="preserve"> en eindigt op </w:t>
      </w:r>
      <w:r w:rsidR="008B3240">
        <w:rPr>
          <w:rFonts w:ascii="Tahoma" w:hAnsi="Tahoma" w:cs="Tahoma"/>
          <w:sz w:val="20"/>
          <w:lang w:val="nl-NL"/>
        </w:rPr>
        <w:t>29 januari 2016</w:t>
      </w:r>
      <w:r w:rsidRPr="00CF60E9">
        <w:rPr>
          <w:rFonts w:ascii="Tahoma" w:hAnsi="Tahoma" w:cs="Tahoma"/>
          <w:sz w:val="20"/>
          <w:lang w:val="nl-NL"/>
        </w:rPr>
        <w:t>.</w:t>
      </w:r>
      <w:r w:rsidR="00C9608C">
        <w:rPr>
          <w:rFonts w:ascii="Tahoma" w:hAnsi="Tahoma" w:cs="Tahoma"/>
          <w:sz w:val="20"/>
          <w:lang w:val="nl-NL"/>
        </w:rPr>
        <w:t xml:space="preserve"> De tekst van deze voorlopige goedkeuring ligt ter inzage van het publiek aan </w:t>
      </w:r>
      <w:r w:rsidR="008B3240">
        <w:rPr>
          <w:rFonts w:ascii="Tahoma" w:hAnsi="Tahoma" w:cs="Tahoma"/>
          <w:sz w:val="20"/>
          <w:lang w:val="nl-NL"/>
        </w:rPr>
        <w:t>de balie van de technische dienst</w:t>
      </w:r>
      <w:r w:rsidR="00C9608C">
        <w:rPr>
          <w:rFonts w:ascii="Tahoma" w:hAnsi="Tahoma" w:cs="Tahoma"/>
          <w:sz w:val="20"/>
          <w:lang w:val="nl-NL"/>
        </w:rPr>
        <w:t>.</w:t>
      </w:r>
      <w:bookmarkStart w:id="0" w:name="_GoBack"/>
      <w:bookmarkEnd w:id="0"/>
    </w:p>
    <w:p w:rsidR="00CF60E9" w:rsidRDefault="00CF60E9" w:rsidP="00CF60E9">
      <w:pPr>
        <w:pStyle w:val="Plattetekst3"/>
        <w:rPr>
          <w:rFonts w:ascii="Tahoma" w:hAnsi="Tahoma" w:cs="Tahoma"/>
          <w:sz w:val="20"/>
          <w:lang w:val="nl-NL"/>
        </w:rPr>
      </w:pPr>
      <w:r w:rsidRPr="00CF60E9">
        <w:rPr>
          <w:rFonts w:ascii="Tahoma" w:hAnsi="Tahoma" w:cs="Tahoma"/>
          <w:sz w:val="20"/>
          <w:lang w:val="nl-NL"/>
        </w:rPr>
        <w:t>Eventuele opmerkingen en bezwaren kunnen tijdens het openbaar onderzoek schriftelijk bij het gemeentebestuur ingediend worden. Deze opmerkingen of bezwaren</w:t>
      </w:r>
      <w:r>
        <w:rPr>
          <w:rFonts w:ascii="Tahoma" w:hAnsi="Tahoma" w:cs="Tahoma"/>
          <w:sz w:val="20"/>
          <w:lang w:val="nl-NL"/>
        </w:rPr>
        <w:t xml:space="preserve"> moeten gericht worden aan het c</w:t>
      </w:r>
      <w:r w:rsidRPr="00CF60E9">
        <w:rPr>
          <w:rFonts w:ascii="Tahoma" w:hAnsi="Tahoma" w:cs="Tahoma"/>
          <w:sz w:val="20"/>
          <w:lang w:val="nl-NL"/>
        </w:rPr>
        <w:t xml:space="preserve">ollege van </w:t>
      </w:r>
      <w:r>
        <w:rPr>
          <w:rFonts w:ascii="Tahoma" w:hAnsi="Tahoma" w:cs="Tahoma"/>
          <w:sz w:val="20"/>
          <w:lang w:val="nl-NL"/>
        </w:rPr>
        <w:t>b</w:t>
      </w:r>
      <w:r w:rsidRPr="00CF60E9">
        <w:rPr>
          <w:rFonts w:ascii="Tahoma" w:hAnsi="Tahoma" w:cs="Tahoma"/>
          <w:sz w:val="20"/>
          <w:lang w:val="nl-NL"/>
        </w:rPr>
        <w:t xml:space="preserve">urgemeester en </w:t>
      </w:r>
      <w:r>
        <w:rPr>
          <w:rFonts w:ascii="Tahoma" w:hAnsi="Tahoma" w:cs="Tahoma"/>
          <w:sz w:val="20"/>
          <w:lang w:val="nl-NL"/>
        </w:rPr>
        <w:t>s</w:t>
      </w:r>
      <w:r w:rsidRPr="00CF60E9">
        <w:rPr>
          <w:rFonts w:ascii="Tahoma" w:hAnsi="Tahoma" w:cs="Tahoma"/>
          <w:sz w:val="20"/>
          <w:lang w:val="nl-NL"/>
        </w:rPr>
        <w:t>chepenen, Oostrozebekestraat 4 te 8770 Ingelmunster.</w:t>
      </w:r>
    </w:p>
    <w:p w:rsidR="001730E3" w:rsidRPr="00D45451" w:rsidRDefault="001730E3" w:rsidP="00CF60E9">
      <w:pPr>
        <w:pStyle w:val="Plattetekst3"/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noProof/>
          <w:sz w:val="20"/>
          <w:lang w:eastAsia="nl-BE"/>
        </w:rPr>
        <w:drawing>
          <wp:inline distT="0" distB="0" distL="0" distR="0" wp14:anchorId="1230EFF1" wp14:editId="7A71BD20">
            <wp:extent cx="800100" cy="432313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tekening secretar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334" cy="43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>
        <w:rPr>
          <w:rFonts w:ascii="Tahoma" w:hAnsi="Tahoma" w:cs="Tahoma"/>
          <w:sz w:val="20"/>
          <w:lang w:val="nl-NL"/>
        </w:rPr>
        <w:tab/>
      </w:r>
      <w:r w:rsidR="00C9608C">
        <w:rPr>
          <w:rFonts w:ascii="Tahoma" w:hAnsi="Tahoma" w:cs="Tahoma"/>
          <w:sz w:val="20"/>
          <w:lang w:val="nl-NL"/>
        </w:rPr>
        <w:t xml:space="preserve">                                </w:t>
      </w:r>
      <w:r w:rsidR="00C9608C">
        <w:rPr>
          <w:rFonts w:ascii="Tahoma" w:hAnsi="Tahoma" w:cs="Tahoma"/>
          <w:noProof/>
          <w:sz w:val="20"/>
          <w:lang w:eastAsia="nl-BE"/>
        </w:rPr>
        <w:drawing>
          <wp:inline distT="0" distB="0" distL="0" distR="0" wp14:anchorId="329897AF" wp14:editId="22FFD264">
            <wp:extent cx="676275" cy="55712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tekening burgemees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27" cy="5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10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4"/>
        <w:gridCol w:w="7371"/>
        <w:gridCol w:w="3118"/>
      </w:tblGrid>
      <w:tr w:rsidR="00CF60E9" w:rsidRPr="00FE51A1" w:rsidTr="00AD1F0F">
        <w:tc>
          <w:tcPr>
            <w:tcW w:w="3614" w:type="dxa"/>
          </w:tcPr>
          <w:p w:rsidR="00CF60E9" w:rsidRPr="00FE51A1" w:rsidRDefault="00CF60E9" w:rsidP="004239AC">
            <w:pPr>
              <w:rPr>
                <w:rFonts w:cs="Tahoma"/>
                <w:lang w:val="fr-FR"/>
              </w:rPr>
            </w:pPr>
            <w:r>
              <w:rPr>
                <w:rFonts w:cs="Tahoma"/>
                <w:lang w:val="fr-FR"/>
              </w:rPr>
              <w:t>i</w:t>
            </w:r>
            <w:r w:rsidRPr="00FE51A1">
              <w:rPr>
                <w:rFonts w:cs="Tahoma"/>
                <w:lang w:val="fr-FR"/>
              </w:rPr>
              <w:t>r. D. RONSE</w:t>
            </w:r>
          </w:p>
          <w:p w:rsidR="00CF60E9" w:rsidRPr="00FE51A1" w:rsidRDefault="00CF60E9" w:rsidP="004239AC">
            <w:pPr>
              <w:rPr>
                <w:rFonts w:cs="Tahoma"/>
                <w:lang w:val="fr-FR"/>
              </w:rPr>
            </w:pPr>
            <w:proofErr w:type="spellStart"/>
            <w:r w:rsidRPr="00FE51A1">
              <w:rPr>
                <w:rFonts w:cs="Tahoma"/>
                <w:lang w:val="fr-FR"/>
              </w:rPr>
              <w:t>Secretaris</w:t>
            </w:r>
            <w:proofErr w:type="spellEnd"/>
          </w:p>
        </w:tc>
        <w:tc>
          <w:tcPr>
            <w:tcW w:w="7371" w:type="dxa"/>
            <w:hideMark/>
          </w:tcPr>
          <w:p w:rsidR="00CF60E9" w:rsidRPr="00FE51A1" w:rsidRDefault="00CF60E9" w:rsidP="004239AC">
            <w:pPr>
              <w:rPr>
                <w:rFonts w:cs="Tahoma"/>
              </w:rPr>
            </w:pPr>
          </w:p>
        </w:tc>
        <w:tc>
          <w:tcPr>
            <w:tcW w:w="3118" w:type="dxa"/>
          </w:tcPr>
          <w:p w:rsidR="00CF60E9" w:rsidRPr="00FE51A1" w:rsidRDefault="00CF60E9" w:rsidP="00AD1F0F">
            <w:pPr>
              <w:ind w:left="71" w:hanging="71"/>
              <w:rPr>
                <w:rFonts w:cs="Tahoma"/>
                <w:lang w:val="fr-FR"/>
              </w:rPr>
            </w:pPr>
            <w:r w:rsidRPr="00FE51A1">
              <w:rPr>
                <w:rFonts w:cs="Tahoma"/>
                <w:lang w:val="fr-FR"/>
              </w:rPr>
              <w:t>K. WINDELS</w:t>
            </w:r>
          </w:p>
          <w:p w:rsidR="00CF60E9" w:rsidRPr="00FE51A1" w:rsidRDefault="00CF60E9" w:rsidP="004239AC">
            <w:pPr>
              <w:rPr>
                <w:rFonts w:cs="Tahoma"/>
                <w:lang w:val="fr-FR"/>
              </w:rPr>
            </w:pPr>
            <w:proofErr w:type="spellStart"/>
            <w:r w:rsidRPr="00FE51A1">
              <w:rPr>
                <w:rFonts w:cs="Tahoma"/>
                <w:lang w:val="fr-FR"/>
              </w:rPr>
              <w:t>Burgemeester</w:t>
            </w:r>
            <w:proofErr w:type="spellEnd"/>
          </w:p>
        </w:tc>
      </w:tr>
    </w:tbl>
    <w:p w:rsidR="00CF60E9" w:rsidRDefault="00CF60E9" w:rsidP="00744040">
      <w:pPr>
        <w:sectPr w:rsidR="00CF60E9" w:rsidSect="00791BC3">
          <w:type w:val="continuous"/>
          <w:pgSz w:w="16838" w:h="11906" w:orient="landscape"/>
          <w:pgMar w:top="1417" w:right="1417" w:bottom="568" w:left="1417" w:header="708" w:footer="708" w:gutter="0"/>
          <w:pgNumType w:start="1"/>
          <w:cols w:space="708"/>
          <w:docGrid w:linePitch="360"/>
        </w:sectPr>
      </w:pPr>
    </w:p>
    <w:p w:rsidR="00CF60E9" w:rsidRDefault="00CF60E9" w:rsidP="00C9608C"/>
    <w:sectPr w:rsidR="00CF60E9" w:rsidSect="00CF60E9">
      <w:type w:val="continuous"/>
      <w:pgSz w:w="16838" w:h="11906" w:orient="landscape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BC3" w:rsidRDefault="00791BC3" w:rsidP="00791BC3">
      <w:r>
        <w:separator/>
      </w:r>
    </w:p>
  </w:endnote>
  <w:endnote w:type="continuationSeparator" w:id="0">
    <w:p w:rsidR="00791BC3" w:rsidRDefault="00791BC3" w:rsidP="0079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BC3" w:rsidRDefault="00791BC3" w:rsidP="00791BC3">
      <w:r>
        <w:separator/>
      </w:r>
    </w:p>
  </w:footnote>
  <w:footnote w:type="continuationSeparator" w:id="0">
    <w:p w:rsidR="00791BC3" w:rsidRDefault="00791BC3" w:rsidP="00791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040"/>
    <w:rsid w:val="0003194B"/>
    <w:rsid w:val="000B36AA"/>
    <w:rsid w:val="001730E3"/>
    <w:rsid w:val="002A0612"/>
    <w:rsid w:val="00307A93"/>
    <w:rsid w:val="003351AE"/>
    <w:rsid w:val="003A65F6"/>
    <w:rsid w:val="0059751F"/>
    <w:rsid w:val="005A3BDF"/>
    <w:rsid w:val="006A370E"/>
    <w:rsid w:val="00744040"/>
    <w:rsid w:val="00791BC3"/>
    <w:rsid w:val="007E3C14"/>
    <w:rsid w:val="007F3872"/>
    <w:rsid w:val="007F3D19"/>
    <w:rsid w:val="008869D9"/>
    <w:rsid w:val="008B3240"/>
    <w:rsid w:val="008D73FD"/>
    <w:rsid w:val="0095193B"/>
    <w:rsid w:val="009C50E5"/>
    <w:rsid w:val="00A20B48"/>
    <w:rsid w:val="00AD1F0F"/>
    <w:rsid w:val="00C9608C"/>
    <w:rsid w:val="00CB01D4"/>
    <w:rsid w:val="00CF60E9"/>
    <w:rsid w:val="00D45451"/>
    <w:rsid w:val="00EA0E8B"/>
    <w:rsid w:val="00F4506E"/>
    <w:rsid w:val="00F8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791BC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91BC3"/>
    <w:rPr>
      <w:rFonts w:ascii="Tahoma" w:eastAsia="Times New Roman" w:hAnsi="Tahoma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791B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91BC3"/>
    <w:rPr>
      <w:rFonts w:ascii="Tahoma" w:eastAsia="Times New Roman" w:hAnsi="Tahoma" w:cs="Times New Roman"/>
      <w:sz w:val="20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791BC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91BC3"/>
    <w:rPr>
      <w:rFonts w:ascii="Tahoma" w:eastAsia="Times New Roman" w:hAnsi="Tahoma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791B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91BC3"/>
    <w:rPr>
      <w:rFonts w:ascii="Tahoma" w:eastAsia="Times New Roman" w:hAnsi="Tahoma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JABLONEN\Gemeente\Sjablonen%20met%20logo%20-%20digitale%20brieven\Bekendmaking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Bekendmaking</Template>
  <TotalTime>73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Ingelmunster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Marina De Wilde</cp:lastModifiedBy>
  <cp:revision>9</cp:revision>
  <cp:lastPrinted>2015-10-22T10:45:00Z</cp:lastPrinted>
  <dcterms:created xsi:type="dcterms:W3CDTF">2015-04-27T06:14:00Z</dcterms:created>
  <dcterms:modified xsi:type="dcterms:W3CDTF">2015-12-28T07:58:00Z</dcterms:modified>
</cp:coreProperties>
</file>