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>
        <w:rPr>
          <w:rFonts w:ascii="Tahoma" w:hAnsi="Tahoma" w:cs="Tahoma"/>
          <w:sz w:val="20"/>
        </w:rPr>
        <w:t xml:space="preserve">het college van burgemeester en schepenen </w:t>
      </w:r>
      <w:r w:rsidRPr="006A370E">
        <w:rPr>
          <w:rFonts w:ascii="Tahoma" w:hAnsi="Tahoma" w:cs="Tahoma"/>
          <w:sz w:val="20"/>
        </w:rPr>
        <w:t xml:space="preserve">in zijn zitting van </w:t>
      </w:r>
      <w:r>
        <w:rPr>
          <w:rFonts w:ascii="Tahoma" w:hAnsi="Tahoma" w:cs="Tahoma"/>
          <w:sz w:val="20"/>
        </w:rPr>
        <w:t xml:space="preserve">1 februari 2016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>Vaststellen van een tijdelijk verkeersreglement te Ingelmunster op zondag 21 februari 2016 naar aanleiding van een wielerwedstrijd voor elite zonder contract en -23 op open omloop</w:t>
      </w:r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BA08F2">
        <w:rPr>
          <w:rFonts w:ascii="Tahoma" w:hAnsi="Tahoma" w:cs="Tahoma"/>
          <w:sz w:val="20"/>
        </w:rPr>
        <w:t>2 februari 2016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BA08F2">
        <w:rPr>
          <w:rFonts w:ascii="Tahoma" w:hAnsi="Tahoma" w:cs="Tahoma"/>
          <w:sz w:val="20"/>
        </w:rPr>
        <w:t>8 februari 2016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BA08F2">
        <w:rPr>
          <w:rFonts w:ascii="Tahoma" w:hAnsi="Tahoma" w:cs="Tahoma"/>
          <w:noProof/>
          <w:sz w:val="20"/>
        </w:rPr>
        <w:t>1 februari 2016</w:t>
      </w:r>
      <w:r w:rsidR="00860D84">
        <w:rPr>
          <w:rFonts w:ascii="Tahoma" w:hAnsi="Tahoma" w:cs="Tahoma"/>
          <w:sz w:val="20"/>
        </w:rPr>
        <w:fldChar w:fldCharType="end"/>
      </w:r>
      <w:r w:rsidR="00BA08F2">
        <w:rPr>
          <w:rFonts w:ascii="Tahoma" w:hAnsi="Tahoma" w:cs="Tahoma"/>
          <w:sz w:val="20"/>
        </w:rPr>
        <w:t>.</w:t>
      </w:r>
      <w:bookmarkStart w:id="0" w:name="_GoBack"/>
      <w:bookmarkEnd w:id="0"/>
    </w:p>
    <w:p w:rsidR="00546FD3" w:rsidRDefault="00546FD3" w:rsidP="005D6B5A">
      <w:pPr>
        <w:pStyle w:val="Koptekst"/>
        <w:jc w:val="center"/>
        <w:rPr>
          <w:noProof/>
          <w:szCs w:val="18"/>
        </w:rPr>
      </w:pPr>
    </w:p>
    <w:tbl>
      <w:tblPr>
        <w:tblW w:w="9230" w:type="dxa"/>
        <w:tblInd w:w="25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4150"/>
        <w:gridCol w:w="2504"/>
      </w:tblGrid>
      <w:tr w:rsidR="004750E7" w:rsidRPr="00015B96" w:rsidTr="004750E7">
        <w:trPr>
          <w:trHeight w:hRule="exact" w:val="2693"/>
        </w:trPr>
        <w:tc>
          <w:tcPr>
            <w:tcW w:w="2576" w:type="dxa"/>
            <w:vAlign w:val="bottom"/>
          </w:tcPr>
          <w:p w:rsidR="004750E7" w:rsidRPr="00015B96" w:rsidRDefault="004750E7" w:rsidP="00F34909">
            <w:pPr>
              <w:rPr>
                <w:rFonts w:cs="Tahoma"/>
                <w:lang w:val="fr-FR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 wp14:anchorId="29E1D2C0" wp14:editId="575EE1B8">
                  <wp:extent cx="1530985" cy="827405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827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15B96">
              <w:rPr>
                <w:rFonts w:cs="Tahoma"/>
                <w:lang w:val="fr-FR"/>
              </w:rPr>
              <w:t>ir. D. RONSE</w:t>
            </w:r>
          </w:p>
          <w:p w:rsidR="004750E7" w:rsidRPr="00015B96" w:rsidRDefault="004750E7" w:rsidP="00F34909">
            <w:pPr>
              <w:rPr>
                <w:rFonts w:cs="Tahoma"/>
                <w:lang w:val="fr-FR"/>
              </w:rPr>
            </w:pPr>
            <w:r>
              <w:rPr>
                <w:rFonts w:cs="Tahoma"/>
                <w:lang w:val="fr-FR"/>
              </w:rPr>
              <w:t>S</w:t>
            </w:r>
            <w:r w:rsidRPr="00015B96">
              <w:rPr>
                <w:rFonts w:cs="Tahoma"/>
                <w:lang w:val="fr-FR"/>
              </w:rPr>
              <w:t>ecretaris</w:t>
            </w:r>
          </w:p>
        </w:tc>
        <w:tc>
          <w:tcPr>
            <w:tcW w:w="4150" w:type="dxa"/>
            <w:vAlign w:val="bottom"/>
          </w:tcPr>
          <w:p w:rsidR="004750E7" w:rsidRPr="00015B96" w:rsidRDefault="004750E7" w:rsidP="00F34909">
            <w:pPr>
              <w:rPr>
                <w:rFonts w:cs="Tahoma"/>
              </w:rPr>
            </w:pPr>
          </w:p>
        </w:tc>
        <w:tc>
          <w:tcPr>
            <w:tcW w:w="2504" w:type="dxa"/>
            <w:vAlign w:val="bottom"/>
          </w:tcPr>
          <w:p w:rsidR="004750E7" w:rsidRPr="00015B96" w:rsidRDefault="004750E7" w:rsidP="00F34909">
            <w:pPr>
              <w:jc w:val="both"/>
              <w:rPr>
                <w:rFonts w:cs="Tahoma"/>
                <w:lang w:val="fr-FR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 wp14:anchorId="6E06451B" wp14:editId="019600EB">
                  <wp:extent cx="1486535" cy="122491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535" cy="1224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ahoma"/>
                <w:lang w:val="fr-FR"/>
              </w:rPr>
              <w:t>K. WINDELS</w:t>
            </w:r>
          </w:p>
          <w:p w:rsidR="004750E7" w:rsidRPr="00015B96" w:rsidRDefault="004750E7" w:rsidP="00F34909">
            <w:pPr>
              <w:rPr>
                <w:rFonts w:cs="Tahoma"/>
                <w:lang w:val="fr-FR"/>
              </w:rPr>
            </w:pPr>
            <w:r w:rsidRPr="00015B96">
              <w:rPr>
                <w:rFonts w:cs="Tahoma"/>
                <w:lang w:val="fr-FR"/>
              </w:rPr>
              <w:t>Burgemeester</w:t>
            </w:r>
          </w:p>
        </w:tc>
      </w:tr>
    </w:tbl>
    <w:p w:rsidR="004750E7" w:rsidRPr="00021B91" w:rsidRDefault="004750E7" w:rsidP="005D6B5A">
      <w:pPr>
        <w:pStyle w:val="Koptekst"/>
        <w:jc w:val="center"/>
        <w:rPr>
          <w:noProof/>
          <w:szCs w:val="18"/>
        </w:rPr>
      </w:pPr>
    </w:p>
    <w:sectPr w:rsidR="004750E7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21B91"/>
    <w:rsid w:val="0002755C"/>
    <w:rsid w:val="00104948"/>
    <w:rsid w:val="00171343"/>
    <w:rsid w:val="002321A0"/>
    <w:rsid w:val="002E3618"/>
    <w:rsid w:val="00310401"/>
    <w:rsid w:val="00427BCD"/>
    <w:rsid w:val="004750E7"/>
    <w:rsid w:val="00546FD3"/>
    <w:rsid w:val="005905D5"/>
    <w:rsid w:val="005B0A1C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B171CA"/>
    <w:rsid w:val="00BA08F2"/>
    <w:rsid w:val="00C642D8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8F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BA08F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A08F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BA08F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BA08F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BA08F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BA08F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BA08F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BA08F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BA08F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BA08F2"/>
    <w:rPr>
      <w:caps/>
    </w:rPr>
  </w:style>
  <w:style w:type="character" w:styleId="Subtielebenadrukking">
    <w:name w:val="Subtle Emphasis"/>
    <w:basedOn w:val="Standaardalinea-lettertype"/>
    <w:uiPriority w:val="19"/>
    <w:rsid w:val="00BA08F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BA08F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0E7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8F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BA08F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BA08F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BA08F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BA08F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BA08F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BA08F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BA08F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BA08F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BA08F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BA08F2"/>
    <w:rPr>
      <w:caps/>
    </w:rPr>
  </w:style>
  <w:style w:type="character" w:styleId="Subtielebenadrukking">
    <w:name w:val="Subtle Emphasis"/>
    <w:basedOn w:val="Standaardalinea-lettertype"/>
    <w:uiPriority w:val="19"/>
    <w:rsid w:val="00BA08F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BA08F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50E7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5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dcterms:created xsi:type="dcterms:W3CDTF">2016-02-01T15:32:00Z</dcterms:created>
  <dcterms:modified xsi:type="dcterms:W3CDTF">2016-02-01T15:32:00Z</dcterms:modified>
</cp:coreProperties>
</file>