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6F96" w14:textId="0AABFFD9" w:rsidR="007C347B" w:rsidRDefault="001C70A9" w:rsidP="001C70A9">
      <w:pPr>
        <w:pStyle w:val="Cobra-Artikel"/>
        <w:jc w:val="center"/>
        <w:rPr>
          <w:rStyle w:val="Zwaar"/>
          <w:rFonts w:eastAsia="Times New Roman" w:cs="Tahoma"/>
          <w:sz w:val="28"/>
          <w:szCs w:val="28"/>
        </w:rPr>
      </w:pPr>
      <w:bookmarkStart w:id="0" w:name="_GoBack"/>
      <w:bookmarkEnd w:id="0"/>
      <w:r w:rsidRPr="00AB5FB2">
        <w:rPr>
          <w:rStyle w:val="Zwaar"/>
          <w:rFonts w:eastAsia="Times New Roman" w:cs="Tahoma"/>
          <w:sz w:val="28"/>
          <w:szCs w:val="28"/>
        </w:rPr>
        <w:t>Openbaar onderzoek Lokaal Materialenplan 2023 – 2030</w:t>
      </w:r>
    </w:p>
    <w:p w14:paraId="0382E5CD" w14:textId="4FB6A544" w:rsidR="001C70A9" w:rsidRDefault="001C70A9" w:rsidP="001C70A9"/>
    <w:p w14:paraId="2CEEF998" w14:textId="56BE7ED2" w:rsidR="001C70A9" w:rsidRDefault="001C70A9" w:rsidP="001C70A9"/>
    <w:p w14:paraId="6A0D5BC7" w14:textId="77777777" w:rsidR="007976BC" w:rsidRDefault="001C70A9" w:rsidP="007976BC">
      <w:pPr>
        <w:spacing w:line="360" w:lineRule="auto"/>
        <w:rPr>
          <w:rFonts w:eastAsia="Times New Roman" w:cs="Tahoma"/>
          <w:sz w:val="28"/>
          <w:szCs w:val="28"/>
        </w:rPr>
      </w:pPr>
      <w:r w:rsidRPr="003109D9">
        <w:rPr>
          <w:rFonts w:eastAsia="Times New Roman" w:cs="Tahoma"/>
          <w:sz w:val="28"/>
          <w:szCs w:val="28"/>
        </w:rPr>
        <w:t>H</w:t>
      </w:r>
      <w:r w:rsidRPr="003109D9">
        <w:rPr>
          <w:rFonts w:eastAsia="Times New Roman" w:cs="Tahoma"/>
          <w:sz w:val="28"/>
          <w:szCs w:val="28"/>
        </w:rPr>
        <w:t>et Lokaal Materialenplan</w:t>
      </w:r>
      <w:r w:rsidRPr="003109D9">
        <w:rPr>
          <w:rFonts w:eastAsia="Times New Roman" w:cs="Tahoma"/>
          <w:sz w:val="28"/>
          <w:szCs w:val="28"/>
        </w:rPr>
        <w:t xml:space="preserve"> </w:t>
      </w:r>
      <w:r w:rsidR="00946B5E" w:rsidRPr="003109D9">
        <w:rPr>
          <w:rFonts w:eastAsia="Times New Roman" w:cs="Tahoma"/>
          <w:sz w:val="28"/>
          <w:szCs w:val="28"/>
        </w:rPr>
        <w:t xml:space="preserve">2023-2030 vervangt </w:t>
      </w:r>
      <w:r w:rsidRPr="003109D9">
        <w:rPr>
          <w:rFonts w:eastAsia="Times New Roman" w:cs="Tahoma"/>
          <w:sz w:val="28"/>
          <w:szCs w:val="28"/>
        </w:rPr>
        <w:t xml:space="preserve">het </w:t>
      </w:r>
      <w:r w:rsidRPr="003109D9">
        <w:rPr>
          <w:rFonts w:eastAsia="Times New Roman" w:cs="Tahoma"/>
          <w:sz w:val="28"/>
          <w:szCs w:val="28"/>
        </w:rPr>
        <w:t>uitvoeringsplan voor huishoudelijk afval en gelijkaardig bedrijfsafva</w:t>
      </w:r>
      <w:r w:rsidR="00946B5E" w:rsidRPr="003109D9">
        <w:rPr>
          <w:rFonts w:eastAsia="Times New Roman" w:cs="Tahoma"/>
          <w:sz w:val="28"/>
          <w:szCs w:val="28"/>
        </w:rPr>
        <w:t>l 2016-2022.</w:t>
      </w:r>
    </w:p>
    <w:p w14:paraId="65142AA2" w14:textId="1D86E41F" w:rsidR="001C70A9" w:rsidRPr="003109D9" w:rsidRDefault="003109D9" w:rsidP="007976BC">
      <w:pPr>
        <w:spacing w:line="360" w:lineRule="auto"/>
        <w:rPr>
          <w:rFonts w:eastAsia="Times New Roman" w:cs="Tahoma"/>
          <w:sz w:val="28"/>
          <w:szCs w:val="28"/>
        </w:rPr>
      </w:pPr>
      <w:r w:rsidRPr="003109D9">
        <w:rPr>
          <w:rFonts w:cs="Tahoma"/>
          <w:sz w:val="28"/>
          <w:szCs w:val="28"/>
          <w:shd w:val="clear" w:color="auto" w:fill="FFFFFF"/>
        </w:rPr>
        <w:t>D</w:t>
      </w:r>
      <w:r w:rsidRPr="003109D9">
        <w:rPr>
          <w:rFonts w:cs="Tahoma"/>
          <w:sz w:val="28"/>
          <w:szCs w:val="28"/>
          <w:shd w:val="clear" w:color="auto" w:fill="FFFFFF"/>
        </w:rPr>
        <w:t>it plan zet een volgende stap in de richting van een integraal beleid rond circulaire economie, door een verhoogde aandacht voor preventie en hergebruik en door materiaalkringlopen verder te sluiten. Daarnaast blijft het plan ook de basis van het afvalbeheer vormgeven.</w:t>
      </w:r>
    </w:p>
    <w:p w14:paraId="4B45E111" w14:textId="77777777" w:rsidR="003109D9" w:rsidRDefault="003109D9" w:rsidP="007976BC">
      <w:pPr>
        <w:spacing w:line="360" w:lineRule="auto"/>
        <w:rPr>
          <w:rFonts w:eastAsia="Times New Roman" w:cs="Tahoma"/>
          <w:sz w:val="28"/>
          <w:szCs w:val="28"/>
          <w:u w:val="single"/>
        </w:rPr>
      </w:pPr>
    </w:p>
    <w:p w14:paraId="0FF9C517" w14:textId="7190637F" w:rsidR="003109D9" w:rsidRPr="003109D9" w:rsidRDefault="003109D9" w:rsidP="007976BC">
      <w:pPr>
        <w:spacing w:line="360" w:lineRule="auto"/>
        <w:rPr>
          <w:rFonts w:eastAsia="Times New Roman" w:cs="Tahoma"/>
          <w:sz w:val="28"/>
          <w:szCs w:val="28"/>
          <w:u w:val="single"/>
        </w:rPr>
      </w:pPr>
      <w:r w:rsidRPr="003109D9">
        <w:rPr>
          <w:rFonts w:eastAsia="Times New Roman" w:cs="Tahoma"/>
          <w:sz w:val="28"/>
          <w:szCs w:val="28"/>
          <w:u w:val="single"/>
        </w:rPr>
        <w:t>Openbaar onderzoek</w:t>
      </w:r>
    </w:p>
    <w:p w14:paraId="6CF9AC3F" w14:textId="67371D04" w:rsidR="003109D9" w:rsidRDefault="004A08DC" w:rsidP="007976BC">
      <w:pPr>
        <w:spacing w:line="360" w:lineRule="auto"/>
        <w:rPr>
          <w:rFonts w:eastAsia="Times New Roman" w:cs="Tahoma"/>
          <w:sz w:val="28"/>
          <w:szCs w:val="28"/>
        </w:rPr>
      </w:pPr>
      <w:r>
        <w:rPr>
          <w:rFonts w:eastAsia="Times New Roman" w:cs="Tahoma"/>
          <w:sz w:val="28"/>
          <w:szCs w:val="28"/>
        </w:rPr>
        <w:t>Er wordt een</w:t>
      </w:r>
      <w:r w:rsidR="00946B5E">
        <w:rPr>
          <w:rFonts w:eastAsia="Times New Roman" w:cs="Tahoma"/>
          <w:sz w:val="28"/>
          <w:szCs w:val="28"/>
        </w:rPr>
        <w:t xml:space="preserve"> openbaar onderzoek </w:t>
      </w:r>
      <w:r>
        <w:rPr>
          <w:rFonts w:eastAsia="Times New Roman" w:cs="Tahoma"/>
          <w:sz w:val="28"/>
          <w:szCs w:val="28"/>
        </w:rPr>
        <w:t>georganiseerd</w:t>
      </w:r>
      <w:r w:rsidR="003109D9">
        <w:rPr>
          <w:rFonts w:eastAsia="Times New Roman" w:cs="Tahoma"/>
          <w:sz w:val="28"/>
          <w:szCs w:val="28"/>
        </w:rPr>
        <w:t xml:space="preserve"> van </w:t>
      </w:r>
      <w:r w:rsidR="003109D9" w:rsidRPr="007976BC">
        <w:rPr>
          <w:rFonts w:eastAsia="Times New Roman" w:cs="Tahoma"/>
          <w:b/>
          <w:bCs/>
          <w:sz w:val="28"/>
          <w:szCs w:val="28"/>
        </w:rPr>
        <w:t>1 juni</w:t>
      </w:r>
      <w:r w:rsidR="003109D9">
        <w:rPr>
          <w:rFonts w:eastAsia="Times New Roman" w:cs="Tahoma"/>
          <w:sz w:val="28"/>
          <w:szCs w:val="28"/>
        </w:rPr>
        <w:t xml:space="preserve"> tot </w:t>
      </w:r>
      <w:r w:rsidR="003109D9" w:rsidRPr="007976BC">
        <w:rPr>
          <w:rFonts w:eastAsia="Times New Roman" w:cs="Tahoma"/>
          <w:b/>
          <w:bCs/>
          <w:sz w:val="28"/>
          <w:szCs w:val="28"/>
        </w:rPr>
        <w:t>31 juli 2022</w:t>
      </w:r>
      <w:r w:rsidR="003109D9">
        <w:rPr>
          <w:rFonts w:eastAsia="Times New Roman" w:cs="Tahoma"/>
          <w:sz w:val="28"/>
          <w:szCs w:val="28"/>
        </w:rPr>
        <w:t>.</w:t>
      </w:r>
    </w:p>
    <w:p w14:paraId="5A7852AC" w14:textId="51AF2F4A" w:rsidR="001C70A9" w:rsidRDefault="003109D9" w:rsidP="007976BC">
      <w:pPr>
        <w:spacing w:line="360" w:lineRule="auto"/>
      </w:pPr>
      <w:r>
        <w:rPr>
          <w:rFonts w:eastAsia="Times New Roman" w:cs="Tahoma"/>
          <w:sz w:val="28"/>
          <w:szCs w:val="28"/>
        </w:rPr>
        <w:t>H</w:t>
      </w:r>
      <w:r w:rsidR="001C70A9">
        <w:rPr>
          <w:rFonts w:eastAsia="Times New Roman" w:cs="Tahoma"/>
          <w:sz w:val="28"/>
          <w:szCs w:val="28"/>
        </w:rPr>
        <w:t>et ontwerp Lokaal Materialenplan 2023-2030</w:t>
      </w:r>
      <w:r>
        <w:rPr>
          <w:rFonts w:eastAsia="Times New Roman" w:cs="Tahoma"/>
          <w:sz w:val="28"/>
          <w:szCs w:val="28"/>
        </w:rPr>
        <w:t>,</w:t>
      </w:r>
      <w:r w:rsidR="00946B5E">
        <w:rPr>
          <w:rFonts w:eastAsia="Times New Roman" w:cs="Tahoma"/>
          <w:sz w:val="28"/>
          <w:szCs w:val="28"/>
        </w:rPr>
        <w:t xml:space="preserve"> het ontwerp </w:t>
      </w:r>
      <w:r w:rsidR="00815B13">
        <w:rPr>
          <w:rFonts w:eastAsia="Times New Roman" w:cs="Tahoma"/>
          <w:sz w:val="28"/>
          <w:szCs w:val="28"/>
        </w:rPr>
        <w:t xml:space="preserve">van </w:t>
      </w:r>
      <w:r w:rsidR="00815B13">
        <w:rPr>
          <w:rFonts w:eastAsia="Times New Roman" w:cs="Tahoma"/>
          <w:sz w:val="28"/>
          <w:szCs w:val="28"/>
        </w:rPr>
        <w:t>bijhorende</w:t>
      </w:r>
      <w:r w:rsidR="00815B13">
        <w:rPr>
          <w:rFonts w:eastAsia="Times New Roman" w:cs="Tahoma"/>
          <w:sz w:val="28"/>
          <w:szCs w:val="28"/>
        </w:rPr>
        <w:t xml:space="preserve"> </w:t>
      </w:r>
      <w:r w:rsidR="00946B5E">
        <w:rPr>
          <w:rFonts w:eastAsia="Times New Roman" w:cs="Tahoma"/>
          <w:sz w:val="28"/>
          <w:szCs w:val="28"/>
        </w:rPr>
        <w:t xml:space="preserve">plan-MER </w:t>
      </w:r>
      <w:r w:rsidR="004A08DC">
        <w:rPr>
          <w:rFonts w:eastAsia="Times New Roman" w:cs="Tahoma"/>
          <w:sz w:val="28"/>
          <w:szCs w:val="28"/>
        </w:rPr>
        <w:t xml:space="preserve">en socio-economische analyse </w:t>
      </w:r>
      <w:r>
        <w:rPr>
          <w:rFonts w:eastAsia="Times New Roman" w:cs="Tahoma"/>
          <w:sz w:val="28"/>
          <w:szCs w:val="28"/>
        </w:rPr>
        <w:t xml:space="preserve">en een samenvattende brochure zijn </w:t>
      </w:r>
      <w:r w:rsidR="004A08DC">
        <w:rPr>
          <w:rFonts w:eastAsia="Times New Roman" w:cs="Tahoma"/>
          <w:sz w:val="28"/>
          <w:szCs w:val="28"/>
        </w:rPr>
        <w:t xml:space="preserve">tijdens deze periode </w:t>
      </w:r>
      <w:r>
        <w:rPr>
          <w:rFonts w:eastAsia="Times New Roman" w:cs="Tahoma"/>
          <w:sz w:val="28"/>
          <w:szCs w:val="28"/>
        </w:rPr>
        <w:t>te raadpleg</w:t>
      </w:r>
      <w:r w:rsidR="004A08DC">
        <w:rPr>
          <w:rFonts w:eastAsia="Times New Roman" w:cs="Tahoma"/>
          <w:sz w:val="28"/>
          <w:szCs w:val="28"/>
        </w:rPr>
        <w:t xml:space="preserve">en op </w:t>
      </w:r>
      <w:hyperlink r:id="rId5" w:tgtFrame="_blank" w:tooltip="https://cdn.flxml.eu/lt-2179998336-089317571da1f58916d5c0fe7a69ff94ca0288466ef96f7d" w:history="1">
        <w:r w:rsidR="004A08DC" w:rsidRPr="00AB5FB2">
          <w:rPr>
            <w:rStyle w:val="Hyperlink"/>
            <w:rFonts w:eastAsia="Times New Roman" w:cs="Tahoma"/>
            <w:b/>
            <w:bCs/>
            <w:color w:val="auto"/>
            <w:sz w:val="28"/>
            <w:szCs w:val="28"/>
          </w:rPr>
          <w:t>ovam.vlaanderen.be/lokaal-materialenplan-2023-2030</w:t>
        </w:r>
      </w:hyperlink>
      <w:r w:rsidR="004A08DC" w:rsidRPr="00AB5FB2">
        <w:rPr>
          <w:rFonts w:eastAsia="Times New Roman" w:cs="Tahoma"/>
          <w:sz w:val="28"/>
          <w:szCs w:val="28"/>
        </w:rPr>
        <w:t>.</w:t>
      </w:r>
      <w:r w:rsidR="004A08DC">
        <w:rPr>
          <w:rFonts w:eastAsia="Times New Roman" w:cs="Tahoma"/>
          <w:sz w:val="28"/>
          <w:szCs w:val="28"/>
        </w:rPr>
        <w:br/>
      </w:r>
      <w:r w:rsidR="006019DB">
        <w:rPr>
          <w:rFonts w:eastAsia="Times New Roman" w:cs="Tahoma"/>
          <w:sz w:val="28"/>
          <w:szCs w:val="28"/>
        </w:rPr>
        <w:t xml:space="preserve">U kan de </w:t>
      </w:r>
      <w:r w:rsidR="004A08DC">
        <w:rPr>
          <w:rFonts w:eastAsia="Times New Roman" w:cs="Tahoma"/>
          <w:sz w:val="28"/>
          <w:szCs w:val="28"/>
        </w:rPr>
        <w:t xml:space="preserve">documenten </w:t>
      </w:r>
      <w:r w:rsidR="006019DB">
        <w:rPr>
          <w:rFonts w:eastAsia="Times New Roman" w:cs="Tahoma"/>
          <w:sz w:val="28"/>
          <w:szCs w:val="28"/>
        </w:rPr>
        <w:t>ook</w:t>
      </w:r>
      <w:r w:rsidR="004A08DC">
        <w:rPr>
          <w:rFonts w:eastAsia="Times New Roman" w:cs="Tahoma"/>
          <w:sz w:val="28"/>
          <w:szCs w:val="28"/>
        </w:rPr>
        <w:t xml:space="preserve"> ink</w:t>
      </w:r>
      <w:r w:rsidR="006019DB">
        <w:rPr>
          <w:rFonts w:eastAsia="Times New Roman" w:cs="Tahoma"/>
          <w:sz w:val="28"/>
          <w:szCs w:val="28"/>
        </w:rPr>
        <w:t>ij</w:t>
      </w:r>
      <w:r w:rsidR="004A08DC">
        <w:rPr>
          <w:rFonts w:eastAsia="Times New Roman" w:cs="Tahoma"/>
          <w:sz w:val="28"/>
          <w:szCs w:val="28"/>
        </w:rPr>
        <w:t xml:space="preserve">ken bij de </w:t>
      </w:r>
      <w:r w:rsidR="006019DB">
        <w:rPr>
          <w:rFonts w:eastAsia="Times New Roman" w:cs="Tahoma"/>
          <w:sz w:val="28"/>
          <w:szCs w:val="28"/>
        </w:rPr>
        <w:t xml:space="preserve">gemeentelijke </w:t>
      </w:r>
      <w:r w:rsidR="004A08DC">
        <w:rPr>
          <w:rFonts w:eastAsia="Times New Roman" w:cs="Tahoma"/>
          <w:sz w:val="28"/>
          <w:szCs w:val="28"/>
        </w:rPr>
        <w:t>dienst grondge</w:t>
      </w:r>
      <w:r w:rsidR="006019DB">
        <w:rPr>
          <w:rFonts w:eastAsia="Times New Roman" w:cs="Tahoma"/>
          <w:sz w:val="28"/>
          <w:szCs w:val="28"/>
        </w:rPr>
        <w:t>bied in het gemeentehuis, Oostrozebekestraat 4, 8770 Ingelmunster. U kan hiervoor een afspraak maken via 051/33 74 31.</w:t>
      </w:r>
    </w:p>
    <w:p w14:paraId="13FB06C8" w14:textId="203FDE55" w:rsidR="001C70A9" w:rsidRDefault="001C70A9" w:rsidP="007976BC">
      <w:pPr>
        <w:spacing w:line="360" w:lineRule="auto"/>
      </w:pPr>
    </w:p>
    <w:p w14:paraId="4D4114C8" w14:textId="5D2894AD" w:rsidR="001C70A9" w:rsidRPr="001C70A9" w:rsidRDefault="001C70A9" w:rsidP="007976BC">
      <w:pPr>
        <w:spacing w:line="360" w:lineRule="auto"/>
      </w:pPr>
      <w:r w:rsidRPr="00AB5FB2">
        <w:rPr>
          <w:rFonts w:eastAsia="Times New Roman" w:cs="Tahoma"/>
          <w:sz w:val="28"/>
          <w:szCs w:val="28"/>
        </w:rPr>
        <w:t xml:space="preserve">Tijdens het openbaar onderzoek kan iedereen </w:t>
      </w:r>
      <w:r w:rsidR="006019DB" w:rsidRPr="00AB5FB2">
        <w:rPr>
          <w:rFonts w:eastAsia="Times New Roman" w:cs="Tahoma"/>
          <w:sz w:val="28"/>
          <w:szCs w:val="28"/>
        </w:rPr>
        <w:t>schriftelijk</w:t>
      </w:r>
      <w:r w:rsidR="006019DB" w:rsidRPr="00AB5FB2">
        <w:rPr>
          <w:rFonts w:eastAsia="Times New Roman" w:cs="Tahoma"/>
          <w:sz w:val="28"/>
          <w:szCs w:val="28"/>
        </w:rPr>
        <w:t xml:space="preserve"> </w:t>
      </w:r>
      <w:r w:rsidRPr="00AB5FB2">
        <w:rPr>
          <w:rFonts w:eastAsia="Times New Roman" w:cs="Tahoma"/>
          <w:sz w:val="28"/>
          <w:szCs w:val="28"/>
        </w:rPr>
        <w:t xml:space="preserve">bezwaren of opmerkingen op dit ontwerpplan of op de plan-MER overmaken aan de OVAM, bij voorkeur via mail naar </w:t>
      </w:r>
      <w:hyperlink r:id="rId6" w:tooltip="mailto:plan@ovam.be" w:history="1">
        <w:r w:rsidRPr="00AB5FB2">
          <w:rPr>
            <w:rStyle w:val="Hyperlink"/>
            <w:rFonts w:eastAsia="Times New Roman" w:cs="Tahoma"/>
            <w:b/>
            <w:bCs/>
            <w:color w:val="auto"/>
            <w:sz w:val="28"/>
            <w:szCs w:val="28"/>
          </w:rPr>
          <w:t>plan@ovam.be</w:t>
        </w:r>
      </w:hyperlink>
      <w:r w:rsidR="006019DB">
        <w:rPr>
          <w:rFonts w:eastAsia="Times New Roman" w:cs="Tahoma"/>
          <w:sz w:val="28"/>
          <w:szCs w:val="28"/>
        </w:rPr>
        <w:t xml:space="preserve">. </w:t>
      </w:r>
      <w:r w:rsidR="007976BC">
        <w:rPr>
          <w:rFonts w:eastAsia="Times New Roman" w:cs="Tahoma"/>
          <w:sz w:val="28"/>
          <w:szCs w:val="28"/>
        </w:rPr>
        <w:t xml:space="preserve">Dit kan ook </w:t>
      </w:r>
      <w:r w:rsidRPr="00AB5FB2">
        <w:rPr>
          <w:rFonts w:eastAsia="Times New Roman" w:cs="Tahoma"/>
          <w:sz w:val="28"/>
          <w:szCs w:val="28"/>
        </w:rPr>
        <w:t>per brief naar OVAM, Ontwerp Lokaal Materialenplan, Stationsstraat 110, 2800 Mechelen.</w:t>
      </w:r>
    </w:p>
    <w:sectPr w:rsidR="001C70A9" w:rsidRPr="001C70A9" w:rsidSect="00785F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053"/>
    <w:multiLevelType w:val="hybridMultilevel"/>
    <w:tmpl w:val="5412AC0E"/>
    <w:lvl w:ilvl="0" w:tplc="77A2ED9C">
      <w:start w:val="1"/>
      <w:numFmt w:val="bullet"/>
      <w:pStyle w:val="Cobra-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A66258"/>
    <w:multiLevelType w:val="hybridMultilevel"/>
    <w:tmpl w:val="346A1AEE"/>
    <w:lvl w:ilvl="0" w:tplc="D6ECC760">
      <w:start w:val="1"/>
      <w:numFmt w:val="decima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0D2EA6"/>
    <w:multiLevelType w:val="multilevel"/>
    <w:tmpl w:val="E09089FE"/>
    <w:styleLink w:val="Cobra-Nummering1"/>
    <w:lvl w:ilvl="0">
      <w:start w:val="1"/>
      <w:numFmt w:val="none"/>
      <w:lvlText w:val=""/>
      <w:lvlJc w:val="left"/>
      <w:pPr>
        <w:ind w:left="360" w:hanging="360"/>
      </w:pPr>
      <w:rPr>
        <w:rFonts w:hint="default"/>
      </w:rPr>
    </w:lvl>
    <w:lvl w:ilvl="1">
      <w:start w:val="1"/>
      <w:numFmt w:val="decima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CAF5CB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8779873">
    <w:abstractNumId w:val="2"/>
  </w:num>
  <w:num w:numId="2" w16cid:durableId="1843616926">
    <w:abstractNumId w:val="3"/>
  </w:num>
  <w:num w:numId="3" w16cid:durableId="123929392">
    <w:abstractNumId w:val="0"/>
  </w:num>
  <w:num w:numId="4" w16cid:durableId="1089041266">
    <w:abstractNumId w:val="2"/>
  </w:num>
  <w:num w:numId="5" w16cid:durableId="22440966">
    <w:abstractNumId w:val="2"/>
  </w:num>
  <w:num w:numId="6" w16cid:durableId="1027677786">
    <w:abstractNumId w:val="0"/>
  </w:num>
  <w:num w:numId="7" w16cid:durableId="1571815492">
    <w:abstractNumId w:val="1"/>
  </w:num>
  <w:num w:numId="8" w16cid:durableId="1091467810">
    <w:abstractNumId w:val="0"/>
  </w:num>
  <w:num w:numId="9" w16cid:durableId="206930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A9"/>
    <w:rsid w:val="00186105"/>
    <w:rsid w:val="001C70A9"/>
    <w:rsid w:val="00310401"/>
    <w:rsid w:val="003109D9"/>
    <w:rsid w:val="004A08DC"/>
    <w:rsid w:val="004C70B9"/>
    <w:rsid w:val="005905D5"/>
    <w:rsid w:val="005D1A54"/>
    <w:rsid w:val="006019DB"/>
    <w:rsid w:val="00636318"/>
    <w:rsid w:val="00647975"/>
    <w:rsid w:val="006873AC"/>
    <w:rsid w:val="006873F8"/>
    <w:rsid w:val="00697DB3"/>
    <w:rsid w:val="00785F18"/>
    <w:rsid w:val="007976BC"/>
    <w:rsid w:val="007C347B"/>
    <w:rsid w:val="007D6A26"/>
    <w:rsid w:val="00815B13"/>
    <w:rsid w:val="008713F2"/>
    <w:rsid w:val="008F23CA"/>
    <w:rsid w:val="00923563"/>
    <w:rsid w:val="00946B5E"/>
    <w:rsid w:val="00B171CA"/>
    <w:rsid w:val="00B95347"/>
    <w:rsid w:val="00BB22FE"/>
    <w:rsid w:val="00C642D8"/>
    <w:rsid w:val="00E40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91A9"/>
  <w15:chartTrackingRefBased/>
  <w15:docId w15:val="{1DE6B290-F9E4-478E-9847-695BE688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3CA"/>
    <w:pPr>
      <w:spacing w:before="60" w:after="60" w:line="240" w:lineRule="auto"/>
    </w:pPr>
    <w:rPr>
      <w:rFonts w:ascii="Tahoma" w:hAnsi="Tahom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5D1A54"/>
    <w:pPr>
      <w:spacing w:before="240" w:after="120"/>
    </w:pPr>
    <w:rPr>
      <w:b/>
    </w:rPr>
  </w:style>
  <w:style w:type="paragraph" w:customStyle="1" w:styleId="Cobra-Artikel">
    <w:name w:val="Cobra-Artikel"/>
    <w:basedOn w:val="Standaard"/>
    <w:next w:val="Standaard"/>
    <w:link w:val="Cobra-ArtikelChar"/>
    <w:qFormat/>
    <w:rsid w:val="00E406D7"/>
    <w:pPr>
      <w:spacing w:after="120"/>
      <w:ind w:left="567" w:hanging="567"/>
    </w:pPr>
  </w:style>
  <w:style w:type="character" w:customStyle="1" w:styleId="Cobra-TitelAgendapuntChar">
    <w:name w:val="Cobra-TitelAgendapunt Char"/>
    <w:basedOn w:val="Standaardalinea-lettertype"/>
    <w:link w:val="Cobra-TitelAgendapunt"/>
    <w:rsid w:val="005D1A54"/>
    <w:rPr>
      <w:rFonts w:ascii="Tahoma" w:hAnsi="Tahoma"/>
      <w:b/>
      <w:sz w:val="20"/>
    </w:rPr>
  </w:style>
  <w:style w:type="numbering" w:customStyle="1" w:styleId="Cobra-Nummering1">
    <w:name w:val="Cobra-Nummering1"/>
    <w:uiPriority w:val="99"/>
    <w:rsid w:val="006873AC"/>
    <w:pPr>
      <w:numPr>
        <w:numId w:val="1"/>
      </w:numPr>
    </w:pPr>
  </w:style>
  <w:style w:type="character" w:customStyle="1" w:styleId="Cobra-ArtikelChar">
    <w:name w:val="Cobra-Artikel Char"/>
    <w:basedOn w:val="Standaardalinea-lettertype"/>
    <w:link w:val="Cobra-Artikel"/>
    <w:rsid w:val="00E406D7"/>
    <w:rPr>
      <w:rFonts w:ascii="Tahoma" w:hAnsi="Tahoma"/>
      <w:sz w:val="20"/>
    </w:rPr>
  </w:style>
  <w:style w:type="paragraph" w:customStyle="1" w:styleId="Cobra-opsomming">
    <w:name w:val="Cobra-opsomming"/>
    <w:basedOn w:val="Standaard"/>
    <w:link w:val="Cobra-opsommingChar"/>
    <w:qFormat/>
    <w:rsid w:val="005D1A54"/>
    <w:pPr>
      <w:numPr>
        <w:numId w:val="3"/>
      </w:numPr>
      <w:ind w:left="357" w:hanging="357"/>
    </w:pPr>
  </w:style>
  <w:style w:type="character" w:customStyle="1" w:styleId="Cobra-opsommingChar">
    <w:name w:val="Cobra-opsomming Char"/>
    <w:basedOn w:val="Standaardalinea-lettertype"/>
    <w:link w:val="Cobra-opsomming"/>
    <w:rsid w:val="005D1A54"/>
    <w:rPr>
      <w:rFonts w:ascii="Tahoma" w:hAnsi="Tahoma"/>
      <w:sz w:val="20"/>
    </w:rPr>
  </w:style>
  <w:style w:type="paragraph" w:customStyle="1" w:styleId="Cobrabesluit">
    <w:name w:val="Cobra_besluit"/>
    <w:basedOn w:val="Standaard"/>
    <w:qFormat/>
    <w:rsid w:val="00E406D7"/>
    <w:rPr>
      <w:caps/>
    </w:rPr>
  </w:style>
  <w:style w:type="character" w:styleId="Subtielebenadrukking">
    <w:name w:val="Subtle Emphasis"/>
    <w:basedOn w:val="Standaardalinea-lettertype"/>
    <w:uiPriority w:val="19"/>
    <w:rsid w:val="00B95347"/>
    <w:rPr>
      <w:i/>
      <w:iCs/>
      <w:color w:val="808080" w:themeColor="text1" w:themeTint="7F"/>
    </w:rPr>
  </w:style>
  <w:style w:type="paragraph" w:customStyle="1" w:styleId="Cobraoverweging">
    <w:name w:val="Cobra_overweging"/>
    <w:basedOn w:val="Standaard"/>
    <w:qFormat/>
    <w:rsid w:val="00E406D7"/>
    <w:pPr>
      <w:ind w:firstLine="567"/>
    </w:pPr>
  </w:style>
  <w:style w:type="character" w:styleId="Zwaar">
    <w:name w:val="Strong"/>
    <w:basedOn w:val="Standaardalinea-lettertype"/>
    <w:uiPriority w:val="22"/>
    <w:qFormat/>
    <w:rsid w:val="001C70A9"/>
    <w:rPr>
      <w:b/>
      <w:bCs/>
    </w:rPr>
  </w:style>
  <w:style w:type="character" w:styleId="Hyperlink">
    <w:name w:val="Hyperlink"/>
    <w:basedOn w:val="Standaardalinea-lettertype"/>
    <w:uiPriority w:val="99"/>
    <w:semiHidden/>
    <w:unhideWhenUsed/>
    <w:rsid w:val="001C70A9"/>
    <w:rPr>
      <w:strike w:val="0"/>
      <w:dstrike w:val="0"/>
      <w:color w:val="2BA6C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ovam.be" TargetMode="External"/><Relationship Id="rId5" Type="http://schemas.openxmlformats.org/officeDocument/2006/relationships/hyperlink" Target="https://cdn.flxml.eu/lt-2179998336-089317571da1f58916d5c0fe7a69ff94ca0288466ef96f7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233</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Ryelandt</dc:creator>
  <cp:keywords/>
  <dc:description/>
  <cp:lastModifiedBy>Patricia Ryelandt</cp:lastModifiedBy>
  <cp:revision>1</cp:revision>
  <dcterms:created xsi:type="dcterms:W3CDTF">2022-05-31T06:29:00Z</dcterms:created>
  <dcterms:modified xsi:type="dcterms:W3CDTF">2022-05-31T07:03:00Z</dcterms:modified>
</cp:coreProperties>
</file>